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139"/>
      </w:tblGrid>
      <w:tr w:rsidR="002F765C" w:rsidRPr="002F765C" w:rsidTr="002F765C">
        <w:trPr>
          <w:tblCellSpacing w:w="15" w:type="dxa"/>
        </w:trPr>
        <w:tc>
          <w:tcPr>
            <w:tcW w:w="5280" w:type="dxa"/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F765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АДМИНИСТРАЦИЯ</w:t>
            </w:r>
          </w:p>
          <w:p w:rsidR="002F765C" w:rsidRPr="002F765C" w:rsidRDefault="002F765C" w:rsidP="002F76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F765C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муниципального образования</w:t>
            </w:r>
            <w:r w:rsidRPr="002F765C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br/>
              <w:t>Степановский сельсовет</w:t>
            </w:r>
            <w:r w:rsidRPr="002F765C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br/>
              <w:t>Переволоцкого района</w:t>
            </w:r>
            <w:r w:rsidRPr="002F765C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br/>
              <w:t>Оренбургской области</w:t>
            </w:r>
            <w:r w:rsidRPr="002F765C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br/>
              <w:t>461283 с. Степановка</w:t>
            </w:r>
            <w:r w:rsidRPr="002F765C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br/>
              <w:t>ул. Горького, 45</w:t>
            </w:r>
          </w:p>
          <w:p w:rsidR="002F765C" w:rsidRPr="002F765C" w:rsidRDefault="002F765C" w:rsidP="002F76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F765C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ПОСТАНОВЛЕНИЕ</w:t>
            </w:r>
          </w:p>
          <w:p w:rsidR="002F765C" w:rsidRPr="002F765C" w:rsidRDefault="002F765C" w:rsidP="002F765C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2F765C">
              <w:rPr>
                <w:rFonts w:ascii="Arial" w:eastAsia="Times New Roman" w:hAnsi="Arial" w:cs="Arial"/>
                <w:color w:val="646464"/>
                <w:sz w:val="18"/>
                <w:szCs w:val="18"/>
                <w:u w:val="single"/>
                <w:lang w:eastAsia="ru-RU"/>
              </w:rPr>
              <w:t>от 12.04.2016 г. № 37-п</w:t>
            </w:r>
          </w:p>
          <w:p w:rsidR="002F765C" w:rsidRPr="002F765C" w:rsidRDefault="002F765C" w:rsidP="002F765C">
            <w:pPr>
              <w:spacing w:before="240" w:after="240" w:line="240" w:lineRule="auto"/>
              <w:jc w:val="both"/>
              <w:rPr>
                <w:rFonts w:ascii="Verdana" w:eastAsia="Times New Roman" w:hAnsi="Verdana" w:cs="Arial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Arial"/>
                <w:color w:val="061723"/>
                <w:sz w:val="18"/>
                <w:szCs w:val="18"/>
                <w:lang w:eastAsia="ru-RU"/>
              </w:rPr>
              <w:t>Об утверждении  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  МО Степановский сельсовет на период 2016-2018 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before="240" w:after="240" w:line="240" w:lineRule="auto"/>
              <w:jc w:val="both"/>
              <w:rPr>
                <w:rFonts w:ascii="Verdana" w:eastAsia="Times New Roman" w:hAnsi="Verdana" w:cs="Arial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Arial"/>
                <w:color w:val="061723"/>
                <w:sz w:val="18"/>
                <w:szCs w:val="18"/>
                <w:lang w:eastAsia="ru-RU"/>
              </w:rPr>
              <w:t> </w:t>
            </w:r>
          </w:p>
        </w:tc>
      </w:tr>
    </w:tbl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№ 35-ФЗ «О противодействии терроризму», Федерального закона Российский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МО Степановский сельсовет,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постановляю: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1. Утвердить Целевую программу «По профилактике терроризма и экстремизма, а также минимизации и (или) ликвидации последствии проявлений терроризма на территории МО Степановский сельсовет на период 2016-2018 годы».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2. Разместить целевую программу на официальном сайте администрации муниципального образования Степановский сельсовет Переволоцкого района Оренбургской области в сети Интернет.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3. Постановление вступает в силу со дня обнародования в установленном порядке.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4. Контроль за выполнением настоящего постановления оставляю за собой.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Глава администрации МО Степановский сельсовет            Н.К. Макулин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Разослано: администрации района, прокурору.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5C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5"/>
          <w:szCs w:val="15"/>
          <w:lang w:eastAsia="ru-RU"/>
        </w:rPr>
        <w:t>Приложение к постановлению от 12.04.2016 г. № 37-п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Целевая программа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lastRenderedPageBreak/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МО Степановский сельсовет на период 2016- 2018 годы»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Паспорт программы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6214"/>
        <w:gridCol w:w="551"/>
      </w:tblGrid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МО Степановский сельсовет»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2.Основание для разработки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МО Степановский сельсовет.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3.Муниципальный заказчик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МО Степановский сельсовет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4.Разработчик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МО Степановский сельсовет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5.Основные цели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 на территории Степановский сельского поселения, укрепление доверия населения к работе органов государственной власти, администрации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6.Основные задачи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6.4.Информирование населения по вопросам противодействия терроризму и экстремизму.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6.8.Недопущение наличия свастики и иных элементов экстремистской направленности на объектах сельской инфраструктуры.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6.9.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7.Сроки реализации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 годы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8.Структура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8.1. Паспорт программы.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8.2. Раздел 1. Содержание проблемы и обоснование необходимости ее решения программными методами.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8.3. Раздел 2. Основные цели и задачи, сроки и этапы реализации программы, а также целевые индикаторы и показатели.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8.4. 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8.5. Раздел 4. Нормативное обеспечение программы.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8.6.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8.7. 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9.Исполнитель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МО Степановский сельсовет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МБОУ СОШ с. Степановский (по согласованию);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работники библиотеки и СДК 9по согласованию);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актив сельского поселения</w:t>
            </w:r>
          </w:p>
        </w:tc>
      </w:tr>
      <w:tr w:rsidR="002F765C" w:rsidRPr="002F765C" w:rsidTr="002F76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10.Источники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10.1 за счет средств МО Степановский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</w:tr>
      <w:tr w:rsidR="002F765C" w:rsidRPr="002F765C" w:rsidTr="002F76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10.2. 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11.Ожидаемые конечные результаты реализации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1. Обеспечение условий для успешной социокультурной адаптации молодежи из числа мигрантов.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6. Укрепление и культивирование в местном сообществе атмосферы межэтнического согласия и толерантности.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7.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12. Система организации контроля за исполнением программы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Контроль за выполнением настоящей Программы осуществляют администрация Степановского сельского поселения, иные государственные органы в соответствии с их компетенцией, определенной действующим законодательством.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1.Содержание проблемы и обоснование необходимости её решения программными методами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lastRenderedPageBreak/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МО Степановский сельсовет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Программа является документом, открытым для внесения изменений и дополнениями.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2.Основные цели и задачи, сроки и этапы реализации программы, а также целевые индикаторы и показатели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Основными целями программы являются:</w:t>
      </w:r>
    </w:p>
    <w:p w:rsidR="002F765C" w:rsidRPr="002F765C" w:rsidRDefault="002F765C" w:rsidP="002F765C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противодействие терроризму и экстремизму;</w:t>
      </w:r>
    </w:p>
    <w:p w:rsidR="002F765C" w:rsidRPr="002F765C" w:rsidRDefault="002F765C" w:rsidP="002F765C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защита жизни граждан, проживающих на территории сельского поселения от террористических и экстремистских актов ;</w:t>
      </w:r>
    </w:p>
    <w:p w:rsidR="002F765C" w:rsidRPr="002F765C" w:rsidRDefault="002F765C" w:rsidP="002F765C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Основными задачами программы являются: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lastRenderedPageBreak/>
        <w:t>российского общества, культурного самосознания, принципов соблюдения прав и свобод человека;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F765C" w:rsidRPr="002F765C" w:rsidRDefault="002F765C" w:rsidP="002F765C">
      <w:pPr>
        <w:numPr>
          <w:ilvl w:val="0"/>
          <w:numId w:val="2"/>
        </w:numPr>
        <w:pBdr>
          <w:bottom w:val="single" w:sz="6" w:space="4" w:color="DCDCDC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 w:rsidRPr="002F765C">
        <w:rPr>
          <w:rFonts w:ascii="Arial" w:eastAsia="Times New Roman" w:hAnsi="Arial" w:cs="Arial"/>
          <w:color w:val="646464"/>
          <w:sz w:val="21"/>
          <w:szCs w:val="21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Срок реализации программы рассчитан на три года с 2016 по 2018 годы.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Реализация всех программных мероприятий рассчитана на весь период реализации программы с 01.01.2016. по 31.12.2018. включительно, выделение этапов не предусмотрено.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на период 2016- 2018 годы».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Объем финансирования программы на 2016-2018 годы составляет – 2 тыс.руб.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Источником финансирования программы являются бюджет: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а). Бюджетные средства муниципального образования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Всего за период 4 тыс. рублей, в том числе по годам реализации программы: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2016 год – 0 руб., 2017 год - 2 тыс.руб.,2018 год – 2 тыс.руб.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Основные направления финансирования: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2F765C">
        <w:rPr>
          <w:rFonts w:ascii="Verdana" w:eastAsia="Times New Roman" w:hAnsi="Verdana" w:cs="Times New Roman"/>
          <w:i/>
          <w:iCs/>
          <w:color w:val="061723"/>
          <w:sz w:val="18"/>
          <w:szCs w:val="18"/>
          <w:lang w:eastAsia="ru-RU"/>
        </w:rPr>
        <w:t>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4. Нормативное обеспечение программы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Правовую основу для реализации программы определили: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lastRenderedPageBreak/>
        <w:t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б). Указ Президента Российской Федерации от 15.06. 2006. № 116 «О мерах по противодействию терроризму».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5. Механизм реализации программы, включая организацию управления программой и контроль за ходом её реализации.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Общее управление реализацией программы и координацию деятельности исполнителей осуществляет антитеррористическая комиссия МО Степановский сельсовет 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Исполнитель программы ежегодно уточняет и предоставляют в антитеррористическую комиссию администрации МО Степановский сельсовет с учетом выделяемых на реализацию программы финансовых средств целевые показатели и затраты по программным мероприятиям.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6. Оценка социально-экономической эффективности программы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Реализация программы позволит: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а). создать условия для эффективной совместной работы подразделений Администрации МО Степановский сельсовет, правоохранительных органов, учреждений социальной сферы, общественных организаций и граждан деревни направленной на профилактику экстремизма, терроризма и правонарушений.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в) стимулировать и поддерживать гражданские инициативы правоохранительной направленности.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д).повысить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поселения, обстановки спокойствия и безопасности.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lastRenderedPageBreak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color w:val="061723"/>
          <w:sz w:val="18"/>
          <w:szCs w:val="18"/>
          <w:lang w:eastAsia="ru-RU"/>
        </w:rPr>
        <w:t> </w:t>
      </w:r>
    </w:p>
    <w:p w:rsidR="002F765C" w:rsidRPr="002F765C" w:rsidRDefault="002F765C" w:rsidP="002F765C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</w:pPr>
      <w:r w:rsidRPr="002F765C">
        <w:rPr>
          <w:rFonts w:ascii="Verdana" w:eastAsia="Times New Roman" w:hAnsi="Verdana" w:cs="Times New Roman"/>
          <w:b/>
          <w:bCs/>
          <w:color w:val="061723"/>
          <w:sz w:val="18"/>
          <w:szCs w:val="18"/>
          <w:lang w:eastAsia="ru-RU"/>
        </w:rPr>
        <w:t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МО Степановский сельсовет на период 2016- 1018 годы"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080"/>
        <w:gridCol w:w="1470"/>
        <w:gridCol w:w="1175"/>
        <w:gridCol w:w="1589"/>
        <w:gridCol w:w="673"/>
        <w:gridCol w:w="619"/>
        <w:gridCol w:w="619"/>
        <w:gridCol w:w="619"/>
      </w:tblGrid>
      <w:tr w:rsidR="002F765C" w:rsidRPr="002F765C" w:rsidTr="002F765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Объём финансирования, тыс. руб.</w:t>
            </w:r>
          </w:p>
        </w:tc>
      </w:tr>
      <w:tr w:rsidR="002F765C" w:rsidRPr="002F765C" w:rsidTr="002F76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5C" w:rsidRPr="002F765C" w:rsidRDefault="002F765C" w:rsidP="002F765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2018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8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Разработка плана комплексных организационных и профилактических мероприятий, направленных на противодействие терроризму и экстремизму на территории Степановский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Организовать подготовку проектов, изготовле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сельского поселения по антитеррори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стической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Рекомендовать обеспечить подготовку и размещение в местах массового пребывания граждан информацион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 xml:space="preserve">ных материалов о действиях в случае возникновения угроз террористического характера, а также размещение соответствующей 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информа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ции на стендах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Администрация сельского поселения;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МБОУ СОШ Села Степановка и МБОУ НОШ села Алмала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Информировать жителей о порядке действий при угрозе возникновения террористических актов, посредст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Запрашивать и получать в установленном по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ганов исполнительной власти, исполнительных органов государственной власти правоохранительных органов, об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Проводить проверки действенности охранных мер на жизненно важных объектах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 xml:space="preserve">Проводить комплекс мероприятий по выявлению и пресечению изготовления и распространения литературы, аудио- и видеоматериалов, экстремистского 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Администрация сельского поселения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Осуществлять еженедельный обход территории на предмет выявления и ликвида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Проведение регулярных обследований на предмет технического состояния подвальных и чердачных помещений, электрощитовых и др. подсобных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Организация постоянного патрулирования в местах массового скопления людей и отдыха населения села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Актив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Осуществлять еженедельный обход территории на предмет выяв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ления мест концентрации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 xml:space="preserve">Рекомендовать 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Администрация сельского поселения;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МБОУ СОШ с. Степановка и МБОУ НОШ с. Алмала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Организовать размещение на информационных стен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дах информации для требований действующе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Рекомендовать организовать и провести тематические меро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поселения;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работники библиотеки и 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Проводить тематические беседы в коллек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тивах учащихся государственных образова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тельных учреждений школьных и дошкольных , расположенных на территории по действиям населения при возникновении террористических угроз и ЧС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 xml:space="preserve">Привлечение актива и общественности в деятельности 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 террористических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Актив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Рекомендовать организовать и провести круглые столы, семи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нары, с привлечением должностных лиц и спе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softHyphen/>
              <w:t>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поселения,</w:t>
            </w:r>
          </w:p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работники СДК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Через средства массовой информации информировать граждан о наличии в сельском поселений телефонных линий для сообщения фактов угроз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0,5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Изучение практики распространения негативных этнических стереотипов и установок. Разработка и внедрение рекомендаций по их преодолению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 xml:space="preserve">Реализация предупредительно-профилактических мероприятий по предупреждению политического и религиозного экстремизма на </w:t>
            </w: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  <w:tr w:rsidR="002F765C" w:rsidRPr="002F765C" w:rsidTr="002F76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Поддержка деятельности национально-культурных общественных объединений: оказание помощи в проведении праздников и фестивалей культур, посвященных изучению этнической истории и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765C" w:rsidRPr="002F765C" w:rsidRDefault="002F765C" w:rsidP="002F765C">
            <w:pPr>
              <w:spacing w:before="45" w:after="45" w:line="240" w:lineRule="auto"/>
              <w:ind w:left="45" w:right="45"/>
              <w:jc w:val="both"/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</w:pPr>
            <w:r w:rsidRPr="002F765C">
              <w:rPr>
                <w:rFonts w:ascii="Verdana" w:eastAsia="Times New Roman" w:hAnsi="Verdana" w:cs="Times New Roman"/>
                <w:color w:val="061723"/>
                <w:sz w:val="18"/>
                <w:szCs w:val="18"/>
                <w:lang w:eastAsia="ru-RU"/>
              </w:rPr>
              <w:t>-</w:t>
            </w:r>
          </w:p>
        </w:tc>
      </w:tr>
    </w:tbl>
    <w:p w:rsidR="000455C2" w:rsidRDefault="000455C2">
      <w:bookmarkStart w:id="0" w:name="_GoBack"/>
      <w:bookmarkEnd w:id="0"/>
    </w:p>
    <w:sectPr w:rsidR="000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522"/>
    <w:multiLevelType w:val="multilevel"/>
    <w:tmpl w:val="3C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3405B"/>
    <w:multiLevelType w:val="multilevel"/>
    <w:tmpl w:val="27D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5C"/>
    <w:rsid w:val="000455C2"/>
    <w:rsid w:val="002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6BA8-EAEF-426B-928B-7108278A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65C"/>
    <w:rPr>
      <w:b/>
      <w:bCs/>
    </w:rPr>
  </w:style>
  <w:style w:type="paragraph" w:customStyle="1" w:styleId="file">
    <w:name w:val="file"/>
    <w:basedOn w:val="a"/>
    <w:rsid w:val="002F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">
    <w:name w:val="star"/>
    <w:basedOn w:val="a"/>
    <w:rsid w:val="002F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F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7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1</cp:revision>
  <dcterms:created xsi:type="dcterms:W3CDTF">2018-12-19T08:09:00Z</dcterms:created>
  <dcterms:modified xsi:type="dcterms:W3CDTF">2018-12-19T08:09:00Z</dcterms:modified>
</cp:coreProperties>
</file>