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 w:rsidP="0035479B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 w:rsidP="003547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35479B" w:rsidP="003547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СТЕПАНОВСКИЙ СЕЛЬСОВЕТ</w:t>
            </w:r>
          </w:p>
          <w:p w:rsidR="00981485" w:rsidRDefault="00981485" w:rsidP="003547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 w:rsidP="0035479B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 w:rsidP="0035479B">
            <w:pPr>
              <w:jc w:val="center"/>
            </w:pPr>
          </w:p>
          <w:p w:rsidR="00981485" w:rsidRDefault="0035479B" w:rsidP="0035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="00981485">
              <w:rPr>
                <w:sz w:val="28"/>
                <w:szCs w:val="28"/>
              </w:rPr>
              <w:t xml:space="preserve">  созыва</w:t>
            </w:r>
          </w:p>
          <w:p w:rsidR="00981485" w:rsidRDefault="00981485" w:rsidP="0035479B">
            <w:pPr>
              <w:jc w:val="center"/>
              <w:rPr>
                <w:sz w:val="24"/>
                <w:szCs w:val="24"/>
              </w:rPr>
            </w:pPr>
          </w:p>
          <w:p w:rsidR="00981485" w:rsidRDefault="0035479B" w:rsidP="0035479B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981485" w:rsidRDefault="00981485" w:rsidP="0035479B">
            <w:pPr>
              <w:jc w:val="center"/>
              <w:rPr>
                <w:sz w:val="24"/>
                <w:szCs w:val="24"/>
              </w:rPr>
            </w:pPr>
          </w:p>
          <w:p w:rsidR="00981485" w:rsidRDefault="00B10B13" w:rsidP="0035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12</w:t>
            </w:r>
            <w:r w:rsidR="0035479B">
              <w:rPr>
                <w:sz w:val="24"/>
                <w:szCs w:val="24"/>
              </w:rPr>
              <w:t>.07.2019 г. № 114</w:t>
            </w:r>
          </w:p>
          <w:p w:rsidR="00981485" w:rsidRDefault="00981485" w:rsidP="0035479B">
            <w:pPr>
              <w:jc w:val="center"/>
            </w:pPr>
          </w:p>
          <w:p w:rsidR="00981485" w:rsidRDefault="00981485" w:rsidP="0035479B">
            <w:pPr>
              <w:jc w:val="center"/>
            </w:pPr>
          </w:p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 w:rsidP="0035479B">
            <w:pPr>
              <w:autoSpaceDE/>
              <w:autoSpaceDN/>
              <w:jc w:val="center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3547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35479B">
              <w:rPr>
                <w:noProof/>
                <w:sz w:val="28"/>
                <w:szCs w:val="28"/>
              </w:rPr>
              <w:t>Степановский сельсовет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</w:t>
      </w:r>
      <w:r w:rsidRPr="00685E2D">
        <w:rPr>
          <w:snapToGrid w:val="0"/>
          <w:sz w:val="28"/>
          <w:szCs w:val="28"/>
        </w:rPr>
        <w:t>Решения Совета Депутатов МО</w:t>
      </w:r>
      <w:r w:rsidR="00957D64" w:rsidRPr="00685E2D">
        <w:rPr>
          <w:snapToGrid w:val="0"/>
          <w:sz w:val="28"/>
          <w:szCs w:val="28"/>
        </w:rPr>
        <w:t xml:space="preserve"> </w:t>
      </w:r>
      <w:r w:rsidR="0035479B">
        <w:rPr>
          <w:snapToGrid w:val="0"/>
          <w:sz w:val="28"/>
          <w:szCs w:val="28"/>
        </w:rPr>
        <w:t>Степановский</w:t>
      </w:r>
      <w:r w:rsidR="00957D64" w:rsidRPr="00685E2D">
        <w:rPr>
          <w:snapToGrid w:val="0"/>
          <w:sz w:val="28"/>
          <w:szCs w:val="28"/>
        </w:rPr>
        <w:t xml:space="preserve"> </w:t>
      </w:r>
      <w:r w:rsidRPr="00685E2D">
        <w:rPr>
          <w:snapToGrid w:val="0"/>
          <w:sz w:val="28"/>
          <w:szCs w:val="28"/>
        </w:rPr>
        <w:t xml:space="preserve">сельсовет Переволоцкого района </w:t>
      </w:r>
      <w:proofErr w:type="gramStart"/>
      <w:r w:rsidRPr="00685E2D">
        <w:rPr>
          <w:snapToGrid w:val="0"/>
          <w:sz w:val="28"/>
          <w:szCs w:val="28"/>
        </w:rPr>
        <w:t>Оренбургской области от</w:t>
      </w:r>
      <w:r w:rsidR="00957D64" w:rsidRPr="00685E2D">
        <w:rPr>
          <w:snapToGrid w:val="0"/>
          <w:sz w:val="28"/>
          <w:szCs w:val="28"/>
        </w:rPr>
        <w:t xml:space="preserve"> </w:t>
      </w:r>
      <w:r w:rsidR="008678DE">
        <w:rPr>
          <w:snapToGrid w:val="0"/>
          <w:sz w:val="28"/>
          <w:szCs w:val="28"/>
        </w:rPr>
        <w:t xml:space="preserve"> 25.11.2016</w:t>
      </w:r>
      <w:r w:rsidR="0035479B">
        <w:rPr>
          <w:snapToGrid w:val="0"/>
          <w:sz w:val="28"/>
          <w:szCs w:val="28"/>
        </w:rPr>
        <w:t xml:space="preserve"> </w:t>
      </w:r>
      <w:r w:rsidR="00957D64" w:rsidRPr="00685E2D">
        <w:rPr>
          <w:snapToGrid w:val="0"/>
          <w:sz w:val="28"/>
          <w:szCs w:val="28"/>
        </w:rPr>
        <w:t>№</w:t>
      </w:r>
      <w:r w:rsidR="0035479B">
        <w:rPr>
          <w:snapToGrid w:val="0"/>
          <w:sz w:val="28"/>
          <w:szCs w:val="28"/>
        </w:rPr>
        <w:t xml:space="preserve"> 48</w:t>
      </w:r>
      <w:r w:rsidRPr="00685E2D">
        <w:rPr>
          <w:snapToGrid w:val="0"/>
          <w:sz w:val="28"/>
          <w:szCs w:val="28"/>
        </w:rPr>
        <w:t xml:space="preserve"> «О передаче полномочий в сфере архитектурной и гра</w:t>
      </w:r>
      <w:r w:rsidR="00957D64" w:rsidRPr="00685E2D">
        <w:rPr>
          <w:snapToGrid w:val="0"/>
          <w:sz w:val="28"/>
          <w:szCs w:val="28"/>
        </w:rPr>
        <w:t>достроительной деятельности в администрацию Переволоцкого района»,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35479B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МО Степановский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5D042B">
        <w:rPr>
          <w:rFonts w:eastAsia="Calibri"/>
          <w:kern w:val="1"/>
          <w:sz w:val="28"/>
          <w:szCs w:val="28"/>
          <w:lang w:bidi="hi-IN"/>
        </w:rPr>
        <w:t>15-п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от </w:t>
      </w:r>
      <w:r w:rsidR="008678DE">
        <w:rPr>
          <w:rFonts w:eastAsia="Calibri"/>
          <w:kern w:val="1"/>
          <w:sz w:val="28"/>
          <w:szCs w:val="28"/>
          <w:lang w:eastAsia="hi-IN" w:bidi="hi-IN"/>
        </w:rPr>
        <w:t xml:space="preserve">05.03.2019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5D042B">
        <w:rPr>
          <w:rFonts w:eastAsia="Calibri"/>
          <w:kern w:val="1"/>
          <w:sz w:val="28"/>
          <w:szCs w:val="28"/>
          <w:lang w:bidi="hi-IN"/>
        </w:rPr>
        <w:t>Степановский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«О 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35479B">
        <w:rPr>
          <w:snapToGrid w:val="0"/>
          <w:sz w:val="28"/>
          <w:szCs w:val="28"/>
        </w:rPr>
        <w:t xml:space="preserve"> Степановский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>бургской области» от</w:t>
      </w:r>
      <w:r w:rsidR="008678DE">
        <w:rPr>
          <w:snapToGrid w:val="0"/>
          <w:sz w:val="28"/>
          <w:szCs w:val="28"/>
        </w:rPr>
        <w:t xml:space="preserve"> 17.06.2019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постановления главы МО </w:t>
      </w:r>
      <w:r w:rsidR="005D042B">
        <w:rPr>
          <w:snapToGrid w:val="0"/>
          <w:sz w:val="28"/>
          <w:szCs w:val="28"/>
        </w:rPr>
        <w:t xml:space="preserve">Степановский </w:t>
      </w:r>
      <w:r w:rsidR="00957D64"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</w:t>
      </w:r>
      <w:r w:rsidR="008678DE">
        <w:rPr>
          <w:snapToGrid w:val="0"/>
          <w:sz w:val="28"/>
          <w:szCs w:val="28"/>
        </w:rPr>
        <w:t>а Оренбургской области от 17.06.2019 № 32-п</w:t>
      </w:r>
      <w:proofErr w:type="gramEnd"/>
      <w:r w:rsidR="00EF4278">
        <w:rPr>
          <w:snapToGrid w:val="0"/>
          <w:sz w:val="28"/>
          <w:szCs w:val="28"/>
        </w:rPr>
        <w:t xml:space="preserve"> «</w:t>
      </w:r>
      <w:proofErr w:type="gramStart"/>
      <w:r w:rsidR="00EF4278">
        <w:rPr>
          <w:snapToGrid w:val="0"/>
          <w:sz w:val="28"/>
          <w:szCs w:val="28"/>
        </w:rPr>
        <w:t xml:space="preserve">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8678DE">
        <w:rPr>
          <w:snapToGrid w:val="0"/>
          <w:sz w:val="28"/>
          <w:szCs w:val="28"/>
        </w:rPr>
        <w:t xml:space="preserve">Степановский </w:t>
      </w:r>
      <w:r w:rsidR="00EF4278">
        <w:rPr>
          <w:snapToGrid w:val="0"/>
          <w:sz w:val="28"/>
          <w:szCs w:val="28"/>
        </w:rPr>
        <w:t>сельсовет Переволоцкого района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8678DE">
        <w:rPr>
          <w:snapToGrid w:val="0"/>
          <w:sz w:val="28"/>
          <w:szCs w:val="28"/>
        </w:rPr>
        <w:t xml:space="preserve">Степановский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8678DE">
        <w:rPr>
          <w:snapToGrid w:val="0"/>
          <w:sz w:val="28"/>
          <w:szCs w:val="28"/>
        </w:rPr>
        <w:t>01.07.2019 № 34-п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8678DE">
        <w:rPr>
          <w:snapToGrid w:val="0"/>
          <w:sz w:val="28"/>
          <w:szCs w:val="28"/>
        </w:rPr>
        <w:t xml:space="preserve">муниципального образования Степановский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  <w:proofErr w:type="gramEnd"/>
    </w:p>
    <w:p w:rsidR="008678DE" w:rsidRDefault="008678DE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685E2D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72896">
        <w:rPr>
          <w:snapToGrid w:val="0"/>
          <w:sz w:val="28"/>
          <w:szCs w:val="28"/>
        </w:rPr>
        <w:lastRenderedPageBreak/>
        <w:t>Внести</w:t>
      </w:r>
      <w:r w:rsidR="001A62BA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8678DE">
        <w:rPr>
          <w:sz w:val="28"/>
          <w:szCs w:val="28"/>
        </w:rPr>
        <w:t>Степановский</w:t>
      </w:r>
      <w:r w:rsidR="003E047E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Pr="00B72896">
        <w:rPr>
          <w:sz w:val="28"/>
          <w:szCs w:val="28"/>
        </w:rPr>
        <w:t xml:space="preserve">, утвержденные решением Совета Депутатов МО </w:t>
      </w:r>
      <w:r w:rsidR="00B10B13">
        <w:rPr>
          <w:sz w:val="28"/>
          <w:szCs w:val="28"/>
        </w:rPr>
        <w:t>Переволоцкий район от 12</w:t>
      </w:r>
      <w:r w:rsidR="001A62BA">
        <w:rPr>
          <w:sz w:val="28"/>
          <w:szCs w:val="28"/>
        </w:rPr>
        <w:t>.07</w:t>
      </w:r>
      <w:r w:rsidR="00B10B13">
        <w:rPr>
          <w:sz w:val="28"/>
          <w:szCs w:val="28"/>
        </w:rPr>
        <w:t>.</w:t>
      </w:r>
      <w:r w:rsidR="001A62BA">
        <w:rPr>
          <w:sz w:val="28"/>
          <w:szCs w:val="28"/>
        </w:rPr>
        <w:t>2019 № 114</w:t>
      </w:r>
      <w:r w:rsidRPr="00B72896">
        <w:rPr>
          <w:sz w:val="28"/>
          <w:szCs w:val="28"/>
        </w:rPr>
        <w:t xml:space="preserve"> изменения</w:t>
      </w:r>
      <w:r w:rsidR="003E047E" w:rsidRPr="00B72896">
        <w:rPr>
          <w:sz w:val="28"/>
          <w:szCs w:val="28"/>
        </w:rPr>
        <w:t xml:space="preserve"> в части полноты предусмотренных </w:t>
      </w:r>
      <w:proofErr w:type="spellStart"/>
      <w:r w:rsidR="003E047E" w:rsidRPr="00B72896">
        <w:rPr>
          <w:sz w:val="28"/>
          <w:szCs w:val="28"/>
        </w:rPr>
        <w:t>ПЗ</w:t>
      </w:r>
      <w:r w:rsidR="00497D34">
        <w:rPr>
          <w:sz w:val="28"/>
          <w:szCs w:val="28"/>
        </w:rPr>
        <w:t>и</w:t>
      </w:r>
      <w:r w:rsidR="003E047E" w:rsidRPr="00B72896">
        <w:rPr>
          <w:sz w:val="28"/>
          <w:szCs w:val="28"/>
        </w:rPr>
        <w:t>З</w:t>
      </w:r>
      <w:proofErr w:type="spellEnd"/>
      <w:r w:rsidR="003E047E" w:rsidRPr="00B72896">
        <w:rPr>
          <w:sz w:val="28"/>
          <w:szCs w:val="28"/>
        </w:rPr>
        <w:t xml:space="preserve"> сведений</w:t>
      </w:r>
      <w:r w:rsidR="00497D34">
        <w:rPr>
          <w:sz w:val="28"/>
          <w:szCs w:val="28"/>
        </w:rPr>
        <w:t xml:space="preserve"> </w:t>
      </w:r>
      <w:r w:rsidR="00497D34" w:rsidRPr="00685E2D">
        <w:rPr>
          <w:sz w:val="28"/>
          <w:szCs w:val="28"/>
        </w:rPr>
        <w:t>действующей редакции Градостроительного кодекса Российской Федерации, соответствия видов разрешенного использования земельных участков классификатору, утвержденному приказом Министерством экономического развития от 01.09.2014 №</w:t>
      </w:r>
      <w:r w:rsidR="001A62BA">
        <w:rPr>
          <w:sz w:val="28"/>
          <w:szCs w:val="28"/>
        </w:rPr>
        <w:t xml:space="preserve"> </w:t>
      </w:r>
      <w:r w:rsidR="00497D34" w:rsidRPr="00685E2D">
        <w:rPr>
          <w:sz w:val="28"/>
          <w:szCs w:val="28"/>
        </w:rPr>
        <w:t>540</w:t>
      </w:r>
      <w:r w:rsidR="00685E2D" w:rsidRPr="00685E2D">
        <w:rPr>
          <w:sz w:val="28"/>
          <w:szCs w:val="28"/>
        </w:rPr>
        <w:t>.</w:t>
      </w:r>
      <w:proofErr w:type="gramEnd"/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78D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8678DE">
        <w:rPr>
          <w:sz w:val="28"/>
          <w:szCs w:val="28"/>
        </w:rPr>
        <w:t xml:space="preserve">Степановский </w:t>
      </w:r>
      <w:r w:rsidR="00B72896" w:rsidRPr="00B72896">
        <w:rPr>
          <w:sz w:val="28"/>
          <w:szCs w:val="28"/>
        </w:rPr>
        <w:t>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  <w:r w:rsidR="001A62BA">
        <w:rPr>
          <w:snapToGrid w:val="0"/>
          <w:sz w:val="28"/>
          <w:szCs w:val="28"/>
        </w:rPr>
        <w:t>.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8A7E3B">
        <w:rPr>
          <w:sz w:val="28"/>
          <w:szCs w:val="28"/>
        </w:rPr>
        <w:t>Степановский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 xml:space="preserve">в сети Интернет: </w:t>
      </w:r>
      <w:proofErr w:type="spellStart"/>
      <w:r w:rsidR="008D5B1C">
        <w:rPr>
          <w:sz w:val="28"/>
          <w:szCs w:val="28"/>
        </w:rPr>
        <w:t>www</w:t>
      </w:r>
      <w:proofErr w:type="spellEnd"/>
      <w:r w:rsidR="008D5B1C">
        <w:rPr>
          <w:sz w:val="28"/>
          <w:szCs w:val="28"/>
        </w:rPr>
        <w:t>.</w:t>
      </w:r>
      <w:proofErr w:type="spellStart"/>
      <w:r w:rsidR="00315F63">
        <w:rPr>
          <w:sz w:val="28"/>
          <w:szCs w:val="28"/>
          <w:lang w:val="en-US"/>
        </w:rPr>
        <w:t>stepanovka</w:t>
      </w:r>
      <w:proofErr w:type="spellEnd"/>
      <w:r w:rsidR="00315F63" w:rsidRPr="00315F63">
        <w:rPr>
          <w:sz w:val="28"/>
          <w:szCs w:val="28"/>
        </w:rPr>
        <w:t>56</w:t>
      </w:r>
      <w:r w:rsidR="008D5B1C" w:rsidRPr="008D5B1C">
        <w:rPr>
          <w:sz w:val="28"/>
          <w:szCs w:val="28"/>
        </w:rPr>
        <w:t>.</w:t>
      </w:r>
      <w:proofErr w:type="spellStart"/>
      <w:r w:rsidR="008D5B1C">
        <w:rPr>
          <w:sz w:val="28"/>
          <w:szCs w:val="28"/>
          <w:lang w:val="en-US"/>
        </w:rPr>
        <w:t>ru</w:t>
      </w:r>
      <w:proofErr w:type="spellEnd"/>
    </w:p>
    <w:p w:rsidR="00981485" w:rsidRDefault="00981485" w:rsidP="003E047E">
      <w:pPr>
        <w:jc w:val="both"/>
        <w:rPr>
          <w:sz w:val="28"/>
        </w:rPr>
      </w:pPr>
    </w:p>
    <w:p w:rsidR="001A62BA" w:rsidRDefault="001A62BA" w:rsidP="003E047E">
      <w:pPr>
        <w:jc w:val="both"/>
        <w:rPr>
          <w:sz w:val="28"/>
        </w:rPr>
      </w:pPr>
    </w:p>
    <w:p w:rsidR="0098148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МО </w:t>
      </w:r>
      <w:r w:rsidR="00315F63">
        <w:rPr>
          <w:sz w:val="28"/>
        </w:rPr>
        <w:t>Степановский сельсовет                                       Н.К. Макулин</w:t>
      </w:r>
    </w:p>
    <w:p w:rsidR="001A62BA" w:rsidRPr="00315F63" w:rsidRDefault="001A62BA" w:rsidP="003E047E">
      <w:pPr>
        <w:jc w:val="both"/>
        <w:rPr>
          <w:sz w:val="28"/>
        </w:rPr>
      </w:pPr>
    </w:p>
    <w:p w:rsidR="00981485" w:rsidRDefault="00981485" w:rsidP="003E047E">
      <w:pPr>
        <w:jc w:val="both"/>
        <w:rPr>
          <w:sz w:val="28"/>
        </w:rPr>
      </w:pPr>
    </w:p>
    <w:p w:rsidR="00981485" w:rsidRPr="001A62BA" w:rsidRDefault="00981485" w:rsidP="003E047E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r w:rsidR="001A62BA">
        <w:rPr>
          <w:sz w:val="28"/>
        </w:rPr>
        <w:t xml:space="preserve">администрации района, </w:t>
      </w:r>
      <w:r w:rsidR="001A62BA">
        <w:rPr>
          <w:sz w:val="28"/>
          <w:szCs w:val="28"/>
        </w:rPr>
        <w:t>официальный сайт, в дело, прокурору.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</w:t>
      </w:r>
      <w:r w:rsidR="00B10B13">
        <w:rPr>
          <w:sz w:val="28"/>
        </w:rPr>
        <w:t xml:space="preserve"> 12</w:t>
      </w:r>
      <w:bookmarkStart w:id="0" w:name="_GoBack"/>
      <w:bookmarkEnd w:id="0"/>
      <w:r w:rsidR="001A62BA">
        <w:rPr>
          <w:sz w:val="28"/>
        </w:rPr>
        <w:t>.07.2019 № 114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 xml:space="preserve">муниципального образования </w:t>
      </w:r>
      <w:r w:rsidR="001A62BA">
        <w:rPr>
          <w:sz w:val="28"/>
          <w:szCs w:val="28"/>
        </w:rPr>
        <w:t>Степановский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</w:t>
      </w:r>
      <w:r w:rsidR="001A62BA">
        <w:rPr>
          <w:sz w:val="28"/>
          <w:szCs w:val="28"/>
        </w:rPr>
        <w:t>Степановский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1A62BA">
        <w:rPr>
          <w:sz w:val="28"/>
          <w:szCs w:val="28"/>
          <w:lang w:val="en-US"/>
        </w:rPr>
        <w:t>stepanovka</w:t>
      </w:r>
      <w:proofErr w:type="spellEnd"/>
      <w:r w:rsidR="001A62BA" w:rsidRPr="001A62BA">
        <w:rPr>
          <w:sz w:val="28"/>
          <w:szCs w:val="28"/>
        </w:rPr>
        <w:t>56</w:t>
      </w:r>
      <w:r w:rsidRPr="008D5B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1A62BA"/>
    <w:rsid w:val="00315F63"/>
    <w:rsid w:val="0035479B"/>
    <w:rsid w:val="003E047E"/>
    <w:rsid w:val="00497D34"/>
    <w:rsid w:val="00564980"/>
    <w:rsid w:val="00572A59"/>
    <w:rsid w:val="005D042B"/>
    <w:rsid w:val="00685E2D"/>
    <w:rsid w:val="007D5A95"/>
    <w:rsid w:val="008678DE"/>
    <w:rsid w:val="008A7E3B"/>
    <w:rsid w:val="008D5B1C"/>
    <w:rsid w:val="009217D9"/>
    <w:rsid w:val="00957D64"/>
    <w:rsid w:val="00981485"/>
    <w:rsid w:val="009C72F7"/>
    <w:rsid w:val="00AE0F4E"/>
    <w:rsid w:val="00AF7BA2"/>
    <w:rsid w:val="00B10B13"/>
    <w:rsid w:val="00B304E1"/>
    <w:rsid w:val="00B72896"/>
    <w:rsid w:val="00CB4561"/>
    <w:rsid w:val="00D45645"/>
    <w:rsid w:val="00E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step</cp:lastModifiedBy>
  <cp:revision>13</cp:revision>
  <cp:lastPrinted>2019-07-12T04:22:00Z</cp:lastPrinted>
  <dcterms:created xsi:type="dcterms:W3CDTF">2018-02-20T04:31:00Z</dcterms:created>
  <dcterms:modified xsi:type="dcterms:W3CDTF">2019-07-12T04:23:00Z</dcterms:modified>
</cp:coreProperties>
</file>